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65" w:rsidRPr="00BC2949" w:rsidRDefault="001E77B5" w:rsidP="00970CAC">
      <w:pPr>
        <w:spacing w:line="312" w:lineRule="auto"/>
        <w:jc w:val="center"/>
        <w:rPr>
          <w:rFonts w:ascii="Verdana" w:eastAsiaTheme="minorHAnsi" w:hAnsi="Verdana" w:cs="Arial"/>
          <w:b/>
          <w:sz w:val="26"/>
          <w:szCs w:val="26"/>
          <w:lang w:eastAsia="en-US"/>
        </w:rPr>
      </w:pPr>
      <w:r w:rsidRPr="00BC2949">
        <w:rPr>
          <w:rFonts w:ascii="Verdana" w:eastAsiaTheme="minorHAnsi" w:hAnsi="Verdana" w:cs="Arial"/>
          <w:noProof/>
          <w:sz w:val="26"/>
          <w:szCs w:val="26"/>
          <w:lang w:eastAsia="de-DE"/>
        </w:rPr>
        <mc:AlternateContent>
          <mc:Choice Requires="wps">
            <w:drawing>
              <wp:anchor distT="0" distB="0" distL="114300" distR="114300" simplePos="0" relativeHeight="251660288" behindDoc="0" locked="0" layoutInCell="1" allowOverlap="1" wp14:anchorId="300B8DA3" wp14:editId="4645800E">
                <wp:simplePos x="0" y="0"/>
                <wp:positionH relativeFrom="page">
                  <wp:posOffset>0</wp:posOffset>
                </wp:positionH>
                <wp:positionV relativeFrom="page">
                  <wp:posOffset>7129145</wp:posOffset>
                </wp:positionV>
                <wp:extent cx="285750" cy="304800"/>
                <wp:effectExtent l="0" t="0" r="0" b="2540"/>
                <wp:wrapSquare wrapText="bothSides"/>
                <wp:docPr id="5" name="Textfeld 5"/>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txbx>
                        <w:txbxContent>
                          <w:p w:rsidR="00181A4B" w:rsidRPr="003F4937" w:rsidRDefault="00181A4B" w:rsidP="001E77B5">
                            <w:pPr>
                              <w:rPr>
                                <w:rFonts w:ascii="Arial" w:hAnsi="Arial" w:cs="Arial"/>
                                <w:noProof/>
                                <w:color w:val="BFBFBF" w:themeColor="background1" w:themeShade="BF"/>
                                <w:sz w:val="28"/>
                              </w:rPr>
                            </w:pPr>
                            <w:r w:rsidRPr="0078112D">
                              <w:rPr>
                                <w:rFonts w:ascii="Arial" w:hAnsi="Arial" w:cs="Arial"/>
                                <w:noProof/>
                                <w:color w:val="BFBFBF" w:themeColor="background1" w:themeShade="BF"/>
                                <w:sz w:val="28"/>
                                <w:lang w:eastAsia="de-D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0B8DA3" id="_x0000_t202" coordsize="21600,21600" o:spt="202" path="m,l,21600r21600,l21600,xe">
                <v:stroke joinstyle="miter"/>
                <v:path gradientshapeok="t" o:connecttype="rect"/>
              </v:shapetype>
              <v:shape id="Textfeld 5" o:spid="_x0000_s1026" type="#_x0000_t202" style="position:absolute;left:0;text-align:left;margin-left:0;margin-top:561.35pt;width:22.5pt;height:24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" filled="f" stroked="f" strokeweight=".5pt">
                <v:textbox style="mso-fit-shape-to-text:t">
                  <w:txbxContent>
                    <w:p w:rsidR="00181A4B" w:rsidRPr="003F4937" w:rsidRDefault="00181A4B" w:rsidP="001E77B5">
                      <w:pPr>
                        <w:rPr>
                          <w:rFonts w:ascii="Arial" w:hAnsi="Arial" w:cs="Arial"/>
                          <w:noProof/>
                          <w:color w:val="BFBFBF" w:themeColor="background1" w:themeShade="BF"/>
                          <w:sz w:val="28"/>
                        </w:rPr>
                      </w:pPr>
                      <w:r w:rsidRPr="0078112D">
                        <w:rPr>
                          <w:rFonts w:ascii="Arial" w:hAnsi="Arial" w:cs="Arial"/>
                          <w:noProof/>
                          <w:color w:val="BFBFBF" w:themeColor="background1" w:themeShade="BF"/>
                          <w:sz w:val="28"/>
                          <w:lang w:eastAsia="de-DE"/>
                        </w:rPr>
                        <w:t>–</w:t>
                      </w:r>
                    </w:p>
                  </w:txbxContent>
                </v:textbox>
                <w10:wrap type="square" anchorx="page" anchory="page"/>
              </v:shape>
            </w:pict>
          </mc:Fallback>
        </mc:AlternateContent>
      </w:r>
      <w:r w:rsidRPr="00BC2949">
        <w:rPr>
          <w:rFonts w:ascii="Verdana" w:eastAsiaTheme="minorHAnsi" w:hAnsi="Verdana" w:cs="Arial"/>
          <w:noProof/>
          <w:sz w:val="26"/>
          <w:szCs w:val="26"/>
          <w:lang w:eastAsia="de-DE"/>
        </w:rPr>
        <mc:AlternateContent>
          <mc:Choice Requires="wps">
            <w:drawing>
              <wp:anchor distT="0" distB="0" distL="114300" distR="114300" simplePos="0" relativeHeight="251659264" behindDoc="0" locked="0" layoutInCell="1" allowOverlap="1" wp14:anchorId="734E6AC1" wp14:editId="22626DDE">
                <wp:simplePos x="0" y="0"/>
                <wp:positionH relativeFrom="page">
                  <wp:posOffset>0</wp:posOffset>
                </wp:positionH>
                <wp:positionV relativeFrom="page">
                  <wp:posOffset>3557270</wp:posOffset>
                </wp:positionV>
                <wp:extent cx="285750" cy="304800"/>
                <wp:effectExtent l="0" t="0" r="0" b="2540"/>
                <wp:wrapSquare wrapText="bothSides"/>
                <wp:docPr id="1" name="Textfeld 1"/>
                <wp:cNvGraphicFramePr/>
                <a:graphic xmlns:a="http://schemas.openxmlformats.org/drawingml/2006/main">
                  <a:graphicData uri="http://schemas.microsoft.com/office/word/2010/wordprocessingShape">
                    <wps:wsp>
                      <wps:cNvSpPr txBox="1"/>
                      <wps:spPr>
                        <a:xfrm>
                          <a:off x="0" y="0"/>
                          <a:ext cx="285750" cy="304800"/>
                        </a:xfrm>
                        <a:prstGeom prst="rect">
                          <a:avLst/>
                        </a:prstGeom>
                        <a:noFill/>
                        <a:ln w="6350">
                          <a:noFill/>
                        </a:ln>
                        <a:effectLst/>
                      </wps:spPr>
                      <wps:txbx>
                        <w:txbxContent>
                          <w:p w:rsidR="00181A4B" w:rsidRPr="003F4937" w:rsidRDefault="00181A4B" w:rsidP="001E77B5">
                            <w:pPr>
                              <w:rPr>
                                <w:rFonts w:ascii="Arial" w:hAnsi="Arial" w:cs="Arial"/>
                                <w:noProof/>
                                <w:color w:val="BFBFBF" w:themeColor="background1" w:themeShade="BF"/>
                                <w:sz w:val="28"/>
                              </w:rPr>
                            </w:pPr>
                            <w:r w:rsidRPr="0078112D">
                              <w:rPr>
                                <w:rFonts w:ascii="Arial" w:hAnsi="Arial" w:cs="Arial"/>
                                <w:noProof/>
                                <w:color w:val="BFBFBF" w:themeColor="background1" w:themeShade="BF"/>
                                <w:sz w:val="28"/>
                                <w:lang w:eastAsia="de-D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4E6AC1" id="Textfeld 1" o:spid="_x0000_s1027" type="#_x0000_t202" style="position:absolute;left:0;text-align:left;margin-left:0;margin-top:280.1pt;width:22.5pt;height:24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" filled="f" stroked="f" strokeweight=".5pt">
                <v:textbox style="mso-fit-shape-to-text:t">
                  <w:txbxContent>
                    <w:p w:rsidR="00181A4B" w:rsidRPr="003F4937" w:rsidRDefault="00181A4B" w:rsidP="001E77B5">
                      <w:pPr>
                        <w:rPr>
                          <w:rFonts w:ascii="Arial" w:hAnsi="Arial" w:cs="Arial"/>
                          <w:noProof/>
                          <w:color w:val="BFBFBF" w:themeColor="background1" w:themeShade="BF"/>
                          <w:sz w:val="28"/>
                        </w:rPr>
                      </w:pPr>
                      <w:r w:rsidRPr="0078112D">
                        <w:rPr>
                          <w:rFonts w:ascii="Arial" w:hAnsi="Arial" w:cs="Arial"/>
                          <w:noProof/>
                          <w:color w:val="BFBFBF" w:themeColor="background1" w:themeShade="BF"/>
                          <w:sz w:val="28"/>
                          <w:lang w:eastAsia="de-DE"/>
                        </w:rPr>
                        <w:t>–</w:t>
                      </w:r>
                    </w:p>
                  </w:txbxContent>
                </v:textbox>
                <w10:wrap type="square" anchorx="page" anchory="page"/>
              </v:shape>
            </w:pict>
          </mc:Fallback>
        </mc:AlternateContent>
      </w:r>
      <w:r w:rsidR="00214149" w:rsidRPr="00BC2949">
        <w:rPr>
          <w:rFonts w:ascii="Verdana" w:eastAsiaTheme="minorHAnsi" w:hAnsi="Verdana" w:cs="Arial"/>
          <w:b/>
          <w:sz w:val="26"/>
          <w:szCs w:val="26"/>
          <w:lang w:eastAsia="en-US"/>
        </w:rPr>
        <w:t>Initiativbewerbung (m/w/d)</w:t>
      </w:r>
    </w:p>
    <w:p w:rsidR="00D17DF2" w:rsidRPr="00970CAC" w:rsidRDefault="00D17DF2" w:rsidP="00970CAC">
      <w:pPr>
        <w:spacing w:line="312" w:lineRule="auto"/>
        <w:jc w:val="center"/>
        <w:rPr>
          <w:rFonts w:ascii="Verdana" w:eastAsiaTheme="minorHAnsi" w:hAnsi="Verdana" w:cs="Arial"/>
          <w:sz w:val="16"/>
          <w:szCs w:val="16"/>
          <w:lang w:eastAsia="en-US"/>
        </w:rPr>
      </w:pPr>
    </w:p>
    <w:p w:rsidR="00011865" w:rsidRPr="009B26CC" w:rsidRDefault="00011865" w:rsidP="00011865">
      <w:pPr>
        <w:spacing w:line="312" w:lineRule="auto"/>
        <w:rPr>
          <w:rFonts w:ascii="Verdana" w:eastAsiaTheme="minorHAnsi" w:hAnsi="Verdana" w:cs="Arial"/>
          <w:sz w:val="20"/>
          <w:szCs w:val="20"/>
          <w:lang w:eastAsia="en-US"/>
        </w:rPr>
      </w:pPr>
      <w:r w:rsidRPr="009B26CC">
        <w:rPr>
          <w:rFonts w:ascii="Verdana" w:eastAsiaTheme="minorHAnsi" w:hAnsi="Verdana" w:cs="Arial"/>
          <w:b/>
          <w:sz w:val="20"/>
          <w:szCs w:val="20"/>
          <w:lang w:eastAsia="en-US"/>
        </w:rPr>
        <w:t>Einsatzort:</w:t>
      </w:r>
      <w:r>
        <w:rPr>
          <w:rFonts w:ascii="Verdana" w:eastAsiaTheme="minorHAnsi" w:hAnsi="Verdana" w:cs="Arial"/>
          <w:sz w:val="20"/>
          <w:szCs w:val="20"/>
          <w:lang w:eastAsia="en-US"/>
        </w:rPr>
        <w:t xml:space="preserve"> Glauchau</w:t>
      </w:r>
      <w:r w:rsidR="00214149">
        <w:rPr>
          <w:rFonts w:ascii="Verdana" w:eastAsiaTheme="minorHAnsi" w:hAnsi="Verdana" w:cs="Arial"/>
          <w:sz w:val="20"/>
          <w:szCs w:val="20"/>
          <w:lang w:eastAsia="en-US"/>
        </w:rPr>
        <w:t xml:space="preserve"> oder </w:t>
      </w:r>
      <w:proofErr w:type="spellStart"/>
      <w:r w:rsidR="00214149">
        <w:rPr>
          <w:rFonts w:ascii="Verdana" w:eastAsiaTheme="minorHAnsi" w:hAnsi="Verdana" w:cs="Arial"/>
          <w:sz w:val="20"/>
          <w:szCs w:val="20"/>
          <w:lang w:eastAsia="en-US"/>
        </w:rPr>
        <w:t>Niederwürschnitz</w:t>
      </w:r>
      <w:proofErr w:type="spellEnd"/>
    </w:p>
    <w:p w:rsidR="00C333D4" w:rsidRDefault="00C333D4" w:rsidP="00C333D4">
      <w:pPr>
        <w:spacing w:line="312" w:lineRule="auto"/>
        <w:jc w:val="center"/>
        <w:rPr>
          <w:rFonts w:ascii="Verdana" w:hAnsi="Verdana"/>
          <w:sz w:val="18"/>
          <w:szCs w:val="18"/>
        </w:rPr>
      </w:pPr>
    </w:p>
    <w:p w:rsidR="000D681D" w:rsidRDefault="007A5F94" w:rsidP="00C71B8C">
      <w:pPr>
        <w:spacing w:line="336" w:lineRule="auto"/>
        <w:jc w:val="both"/>
        <w:rPr>
          <w:rFonts w:ascii="Verdana" w:hAnsi="Verdana"/>
          <w:sz w:val="18"/>
          <w:szCs w:val="18"/>
        </w:rPr>
      </w:pPr>
      <w:r w:rsidRPr="00CE17F4">
        <w:rPr>
          <w:rFonts w:ascii="Verdana" w:hAnsi="Verdana"/>
          <w:sz w:val="18"/>
          <w:szCs w:val="18"/>
        </w:rPr>
        <w:t xml:space="preserve">Die </w:t>
      </w:r>
      <w:r w:rsidRPr="00DC53D0">
        <w:rPr>
          <w:rFonts w:ascii="Verdana" w:hAnsi="Verdana"/>
          <w:b/>
          <w:sz w:val="18"/>
          <w:szCs w:val="18"/>
        </w:rPr>
        <w:t>KOKI TECHNIK Transmission Systems GmbH</w:t>
      </w:r>
      <w:r w:rsidRPr="00CE17F4">
        <w:rPr>
          <w:rFonts w:ascii="Verdana" w:hAnsi="Verdana"/>
          <w:sz w:val="18"/>
          <w:szCs w:val="18"/>
        </w:rPr>
        <w:t xml:space="preserve"> ist Spezialist von der Entwicklung bis zur Fertigung von Schaltsystemen für automatisierte und Handschaltgetriebe. Vom anfänglichen Zulieferer für Dreh- und Stanzteile hat sich das Unternehmen zum zuverlässigen Entwickler und Großserienlieferanten von komplizierten Bauteilen und komplexen Baugruppen der Getriebetechnik für Automobilhersteller weltweit entwickelt. Zur aktuellen Produktpalette von KOKI gehören sämtliche Module des inneren Schaltsystems: Schaltdome, Schaltgabeln und Parksperren. </w:t>
      </w:r>
      <w:r w:rsidRPr="00221C66">
        <w:rPr>
          <w:rFonts w:ascii="Verdana" w:hAnsi="Verdana"/>
          <w:sz w:val="18"/>
          <w:szCs w:val="18"/>
        </w:rPr>
        <w:t>Die KOKI TECHNIK ist mit</w:t>
      </w:r>
      <w:r>
        <w:rPr>
          <w:rFonts w:ascii="Verdana" w:hAnsi="Verdana"/>
          <w:sz w:val="18"/>
          <w:szCs w:val="18"/>
        </w:rPr>
        <w:t xml:space="preserve"> rund </w:t>
      </w:r>
      <w:r w:rsidR="00A66974">
        <w:rPr>
          <w:rFonts w:ascii="Verdana" w:hAnsi="Verdana"/>
          <w:sz w:val="18"/>
          <w:szCs w:val="18"/>
        </w:rPr>
        <w:t>850</w:t>
      </w:r>
      <w:r>
        <w:rPr>
          <w:rFonts w:ascii="Verdana" w:hAnsi="Verdana"/>
          <w:sz w:val="18"/>
          <w:szCs w:val="18"/>
        </w:rPr>
        <w:t xml:space="preserve"> Mitarbeitern an drei</w:t>
      </w:r>
      <w:r w:rsidRPr="00221C66">
        <w:rPr>
          <w:rFonts w:ascii="Verdana" w:hAnsi="Verdana"/>
          <w:sz w:val="18"/>
          <w:szCs w:val="18"/>
        </w:rPr>
        <w:t xml:space="preserve"> Standorten in Deutschland</w:t>
      </w:r>
      <w:r>
        <w:rPr>
          <w:rFonts w:ascii="Verdana" w:hAnsi="Verdana"/>
          <w:sz w:val="18"/>
          <w:szCs w:val="18"/>
        </w:rPr>
        <w:t xml:space="preserve"> sowie a</w:t>
      </w:r>
      <w:r w:rsidR="00A66974">
        <w:rPr>
          <w:rFonts w:ascii="Verdana" w:hAnsi="Verdana"/>
          <w:sz w:val="18"/>
          <w:szCs w:val="18"/>
        </w:rPr>
        <w:t xml:space="preserve">n weiteren Standorten in China und Indien </w:t>
      </w:r>
      <w:r>
        <w:rPr>
          <w:rFonts w:ascii="Verdana" w:hAnsi="Verdana"/>
          <w:sz w:val="18"/>
          <w:szCs w:val="18"/>
        </w:rPr>
        <w:t>aktiv.</w:t>
      </w:r>
    </w:p>
    <w:p w:rsidR="001B31A1" w:rsidRPr="00970CAC" w:rsidRDefault="001B31A1" w:rsidP="00C71B8C">
      <w:pPr>
        <w:spacing w:line="336" w:lineRule="auto"/>
        <w:jc w:val="both"/>
        <w:rPr>
          <w:rFonts w:ascii="Verdana" w:hAnsi="Verdana"/>
          <w:sz w:val="10"/>
          <w:szCs w:val="10"/>
        </w:rPr>
      </w:pPr>
    </w:p>
    <w:p w:rsidR="001B31A1" w:rsidRPr="00BC2949" w:rsidRDefault="00970CAC" w:rsidP="00970CAC">
      <w:pPr>
        <w:spacing w:line="336" w:lineRule="auto"/>
        <w:jc w:val="center"/>
        <w:rPr>
          <w:rFonts w:ascii="Verdana" w:eastAsiaTheme="minorHAnsi" w:hAnsi="Verdana" w:cs="Arial"/>
          <w:b/>
          <w:sz w:val="26"/>
          <w:szCs w:val="26"/>
          <w:lang w:eastAsia="en-US"/>
        </w:rPr>
      </w:pPr>
      <w:r w:rsidRPr="00BC2949">
        <w:rPr>
          <w:rFonts w:ascii="Verdana" w:eastAsiaTheme="minorHAnsi" w:hAnsi="Verdana" w:cs="Arial"/>
          <w:b/>
          <w:sz w:val="26"/>
          <w:szCs w:val="26"/>
          <w:lang w:eastAsia="en-US"/>
        </w:rPr>
        <w:t xml:space="preserve">Keine passende </w:t>
      </w:r>
      <w:r w:rsidR="001B31A1" w:rsidRPr="00BC2949">
        <w:rPr>
          <w:rFonts w:ascii="Verdana" w:eastAsiaTheme="minorHAnsi" w:hAnsi="Verdana" w:cs="Arial"/>
          <w:b/>
          <w:sz w:val="26"/>
          <w:szCs w:val="26"/>
          <w:lang w:eastAsia="en-US"/>
        </w:rPr>
        <w:t>Stellenausschreibung gefunden</w:t>
      </w:r>
      <w:r w:rsidR="0009223F" w:rsidRPr="00BC2949">
        <w:rPr>
          <w:rFonts w:ascii="Verdana" w:eastAsiaTheme="minorHAnsi" w:hAnsi="Verdana" w:cs="Arial"/>
          <w:b/>
          <w:sz w:val="26"/>
          <w:szCs w:val="26"/>
          <w:lang w:eastAsia="en-US"/>
        </w:rPr>
        <w:t xml:space="preserve"> und doch</w:t>
      </w:r>
      <w:r w:rsidR="0009223F">
        <w:rPr>
          <w:rFonts w:ascii="Verdana" w:eastAsiaTheme="minorHAnsi" w:hAnsi="Verdana" w:cs="Arial"/>
          <w:b/>
          <w:sz w:val="28"/>
          <w:szCs w:val="28"/>
          <w:lang w:eastAsia="en-US"/>
        </w:rPr>
        <w:t xml:space="preserve"> </w:t>
      </w:r>
      <w:r w:rsidR="0009223F" w:rsidRPr="00BC2949">
        <w:rPr>
          <w:rFonts w:ascii="Verdana" w:eastAsiaTheme="minorHAnsi" w:hAnsi="Verdana" w:cs="Arial"/>
          <w:b/>
          <w:sz w:val="26"/>
          <w:szCs w:val="26"/>
          <w:lang w:eastAsia="en-US"/>
        </w:rPr>
        <w:t>einen Wunsch auf Veränderung</w:t>
      </w:r>
      <w:r w:rsidR="001B31A1" w:rsidRPr="00BC2949">
        <w:rPr>
          <w:rFonts w:ascii="Verdana" w:eastAsiaTheme="minorHAnsi" w:hAnsi="Verdana" w:cs="Arial"/>
          <w:b/>
          <w:sz w:val="26"/>
          <w:szCs w:val="26"/>
          <w:lang w:eastAsia="en-US"/>
        </w:rPr>
        <w:t>?</w:t>
      </w:r>
    </w:p>
    <w:p w:rsidR="001B31A1" w:rsidRPr="00970CAC" w:rsidRDefault="001B31A1" w:rsidP="00C71B8C">
      <w:pPr>
        <w:spacing w:line="336" w:lineRule="auto"/>
        <w:jc w:val="both"/>
        <w:rPr>
          <w:rFonts w:ascii="Verdana" w:eastAsiaTheme="minorHAnsi" w:hAnsi="Verdana" w:cs="Arial"/>
          <w:sz w:val="10"/>
          <w:szCs w:val="10"/>
          <w:lang w:eastAsia="en-US"/>
        </w:rPr>
      </w:pPr>
    </w:p>
    <w:p w:rsidR="001B31A1" w:rsidRDefault="001B31A1" w:rsidP="00C71B8C">
      <w:pPr>
        <w:spacing w:line="336" w:lineRule="auto"/>
        <w:jc w:val="both"/>
        <w:rPr>
          <w:rFonts w:ascii="Verdana" w:hAnsi="Verdana"/>
          <w:sz w:val="18"/>
          <w:szCs w:val="18"/>
        </w:rPr>
      </w:pPr>
      <w:r>
        <w:rPr>
          <w:rFonts w:ascii="Verdana" w:hAnsi="Verdana"/>
          <w:sz w:val="18"/>
          <w:szCs w:val="18"/>
        </w:rPr>
        <w:t>Dann freuen wir uns über Ihre Initiativbewer</w:t>
      </w:r>
      <w:r w:rsidR="0009223F">
        <w:rPr>
          <w:rFonts w:ascii="Verdana" w:hAnsi="Verdana"/>
          <w:sz w:val="18"/>
          <w:szCs w:val="18"/>
        </w:rPr>
        <w:t>bung. Bitte teilen Sie uns in Ihrer Bewerbung</w:t>
      </w:r>
      <w:r>
        <w:rPr>
          <w:rFonts w:ascii="Verdana" w:hAnsi="Verdana"/>
          <w:sz w:val="18"/>
          <w:szCs w:val="18"/>
        </w:rPr>
        <w:t xml:space="preserve"> die für</w:t>
      </w:r>
      <w:r w:rsidR="00FB346E">
        <w:rPr>
          <w:rFonts w:ascii="Verdana" w:hAnsi="Verdana"/>
          <w:sz w:val="18"/>
          <w:szCs w:val="18"/>
        </w:rPr>
        <w:t xml:space="preserve"> Sie interessanten Aufgabenbereiche</w:t>
      </w:r>
      <w:r>
        <w:rPr>
          <w:rFonts w:ascii="Verdana" w:hAnsi="Verdana"/>
          <w:sz w:val="18"/>
          <w:szCs w:val="18"/>
        </w:rPr>
        <w:t xml:space="preserve"> mit. Geben Sie uns einen</w:t>
      </w:r>
      <w:r w:rsidR="004A0C5F">
        <w:rPr>
          <w:rFonts w:ascii="Verdana" w:hAnsi="Verdana"/>
          <w:sz w:val="18"/>
          <w:szCs w:val="18"/>
        </w:rPr>
        <w:t xml:space="preserve"> ersten</w:t>
      </w:r>
      <w:r>
        <w:rPr>
          <w:rFonts w:ascii="Verdana" w:hAnsi="Verdana"/>
          <w:sz w:val="18"/>
          <w:szCs w:val="18"/>
        </w:rPr>
        <w:t xml:space="preserve"> Einblick i</w:t>
      </w:r>
      <w:r w:rsidR="004A0C5F">
        <w:rPr>
          <w:rFonts w:ascii="Verdana" w:hAnsi="Verdana"/>
          <w:sz w:val="18"/>
          <w:szCs w:val="18"/>
        </w:rPr>
        <w:t xml:space="preserve">n Ihr aktuelles Aufgabenfeld </w:t>
      </w:r>
      <w:r>
        <w:rPr>
          <w:rFonts w:ascii="Verdana" w:hAnsi="Verdana"/>
          <w:sz w:val="18"/>
          <w:szCs w:val="18"/>
        </w:rPr>
        <w:t>sowie</w:t>
      </w:r>
      <w:r w:rsidR="004A0C5F">
        <w:rPr>
          <w:rFonts w:ascii="Verdana" w:hAnsi="Verdana"/>
          <w:sz w:val="18"/>
          <w:szCs w:val="18"/>
        </w:rPr>
        <w:t xml:space="preserve"> in Ihre Stärken. </w:t>
      </w:r>
      <w:r>
        <w:rPr>
          <w:rFonts w:ascii="Verdana" w:hAnsi="Verdana"/>
          <w:sz w:val="18"/>
          <w:szCs w:val="18"/>
        </w:rPr>
        <w:t xml:space="preserve">Wir prüfen dann gerne mögliche Einsatzgebiete. </w:t>
      </w:r>
    </w:p>
    <w:p w:rsidR="001B31A1" w:rsidRDefault="001B31A1" w:rsidP="00C71B8C">
      <w:pPr>
        <w:spacing w:line="336" w:lineRule="auto"/>
        <w:jc w:val="both"/>
        <w:rPr>
          <w:rFonts w:ascii="Verdana" w:hAnsi="Verdana"/>
          <w:sz w:val="18"/>
          <w:szCs w:val="18"/>
        </w:rPr>
      </w:pPr>
    </w:p>
    <w:p w:rsidR="003E697B" w:rsidRPr="002F2FB2" w:rsidRDefault="004A0C5F" w:rsidP="003E697B">
      <w:pPr>
        <w:spacing w:line="312" w:lineRule="auto"/>
        <w:rPr>
          <w:rFonts w:ascii="Verdana" w:hAnsi="Verdana"/>
          <w:sz w:val="18"/>
          <w:szCs w:val="18"/>
          <w:u w:val="single"/>
        </w:rPr>
      </w:pPr>
      <w:r>
        <w:rPr>
          <w:rFonts w:ascii="Verdana" w:hAnsi="Verdana"/>
          <w:sz w:val="18"/>
          <w:szCs w:val="18"/>
          <w:u w:val="single"/>
        </w:rPr>
        <w:t>Wir sind KOKI und bieten Ihnen:</w:t>
      </w:r>
    </w:p>
    <w:p w:rsidR="003E697B" w:rsidRDefault="003E697B"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 xml:space="preserve">Herausfordernde und abwechslungsreiche Aufgaben in einem werteorientierten Arbeitsumfeld mit Wachstumspotenzial </w:t>
      </w:r>
    </w:p>
    <w:p w:rsidR="001974F8" w:rsidRPr="001974F8" w:rsidRDefault="003E697B" w:rsidP="001974F8">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 xml:space="preserve">Ein hohes Maß an individueller Gestaltungsfreiheit mit Raum für kreative Ideen </w:t>
      </w:r>
    </w:p>
    <w:p w:rsidR="003E697B" w:rsidRDefault="003E697B"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 xml:space="preserve">Flexible Arbeitszeiten und 30 Tage Urlaub </w:t>
      </w:r>
    </w:p>
    <w:p w:rsidR="003E697B" w:rsidRDefault="003E697B"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Attrakt</w:t>
      </w:r>
      <w:r w:rsidR="001974F8">
        <w:rPr>
          <w:rFonts w:ascii="Verdana" w:eastAsia="Times New Roman" w:hAnsi="Verdana" w:cs="Arial"/>
          <w:sz w:val="18"/>
          <w:szCs w:val="18"/>
          <w:lang w:eastAsia="de-DE"/>
        </w:rPr>
        <w:t>ive Leistungsgerechte Vergütung</w:t>
      </w:r>
    </w:p>
    <w:p w:rsidR="001974F8" w:rsidRDefault="001974F8"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 xml:space="preserve">13 Monatseinkommen </w:t>
      </w:r>
    </w:p>
    <w:p w:rsidR="003E697B" w:rsidRDefault="003E697B"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 xml:space="preserve">Zuschuss zur betrieblichen Altersvorsorge </w:t>
      </w:r>
      <w:r w:rsidR="001974F8">
        <w:rPr>
          <w:rFonts w:ascii="Verdana" w:eastAsia="Times New Roman" w:hAnsi="Verdana" w:cs="Arial"/>
          <w:sz w:val="18"/>
          <w:szCs w:val="18"/>
          <w:lang w:eastAsia="de-DE"/>
        </w:rPr>
        <w:t>und Kita</w:t>
      </w:r>
    </w:p>
    <w:p w:rsidR="001974F8" w:rsidRDefault="001974F8" w:rsidP="003E697B">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Betriebliche Krankenversicherung</w:t>
      </w:r>
    </w:p>
    <w:p w:rsidR="003E697B" w:rsidRDefault="003E697B" w:rsidP="00011865">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Eine innovative Unternehmenskultur mit flachen Hierarchien</w:t>
      </w:r>
      <w:r w:rsidR="00970CAC">
        <w:rPr>
          <w:rFonts w:ascii="Verdana" w:eastAsia="Times New Roman" w:hAnsi="Verdana" w:cs="Arial"/>
          <w:sz w:val="18"/>
          <w:szCs w:val="18"/>
          <w:lang w:eastAsia="de-DE"/>
        </w:rPr>
        <w:t xml:space="preserve"> und kurzen Kommunikationswegen</w:t>
      </w:r>
    </w:p>
    <w:p w:rsidR="0009223F" w:rsidRDefault="0009223F" w:rsidP="00011865">
      <w:pPr>
        <w:numPr>
          <w:ilvl w:val="0"/>
          <w:numId w:val="16"/>
        </w:numPr>
        <w:spacing w:before="100" w:beforeAutospacing="1" w:after="100" w:afterAutospacing="1" w:line="312" w:lineRule="auto"/>
        <w:rPr>
          <w:rFonts w:ascii="Verdana" w:eastAsia="Times New Roman" w:hAnsi="Verdana" w:cs="Arial"/>
          <w:sz w:val="18"/>
          <w:szCs w:val="18"/>
          <w:lang w:eastAsia="de-DE"/>
        </w:rPr>
      </w:pPr>
      <w:r>
        <w:rPr>
          <w:rFonts w:ascii="Verdana" w:eastAsia="Times New Roman" w:hAnsi="Verdana" w:cs="Arial"/>
          <w:sz w:val="18"/>
          <w:szCs w:val="18"/>
          <w:lang w:eastAsia="de-DE"/>
        </w:rPr>
        <w:t>Homeoffice Möglichkeit (90% Büro / 10% Homeoffice)</w:t>
      </w:r>
    </w:p>
    <w:p w:rsidR="00970CAC" w:rsidRPr="00BC2949" w:rsidRDefault="00970CAC" w:rsidP="00970CAC">
      <w:pPr>
        <w:spacing w:line="336" w:lineRule="auto"/>
        <w:jc w:val="center"/>
        <w:rPr>
          <w:rFonts w:ascii="Verdana" w:hAnsi="Verdana"/>
          <w:sz w:val="26"/>
          <w:szCs w:val="26"/>
        </w:rPr>
      </w:pPr>
      <w:r w:rsidRPr="00BC2949">
        <w:rPr>
          <w:rFonts w:ascii="Verdana" w:hAnsi="Verdana"/>
          <w:sz w:val="26"/>
          <w:szCs w:val="26"/>
        </w:rPr>
        <w:t>Sie möchten ein Teil von KOKI werden?</w:t>
      </w:r>
    </w:p>
    <w:p w:rsidR="00970CAC" w:rsidRPr="00BC2949" w:rsidRDefault="00970CAC" w:rsidP="00970CAC">
      <w:pPr>
        <w:spacing w:line="336" w:lineRule="auto"/>
        <w:jc w:val="center"/>
        <w:rPr>
          <w:rFonts w:ascii="Verdana" w:hAnsi="Verdana"/>
          <w:b/>
          <w:sz w:val="26"/>
          <w:szCs w:val="26"/>
        </w:rPr>
      </w:pPr>
      <w:r w:rsidRPr="00BC2949">
        <w:rPr>
          <w:rFonts w:ascii="Verdana" w:hAnsi="Verdana"/>
          <w:b/>
          <w:sz w:val="26"/>
          <w:szCs w:val="26"/>
        </w:rPr>
        <w:t>Dann jetzt bewerben und auf Zukunft schalten!</w:t>
      </w:r>
    </w:p>
    <w:p w:rsidR="00970CAC" w:rsidRPr="00BC2949" w:rsidRDefault="00970CAC" w:rsidP="00970CAC">
      <w:pPr>
        <w:spacing w:line="336" w:lineRule="auto"/>
        <w:jc w:val="center"/>
        <w:rPr>
          <w:rFonts w:ascii="Verdana" w:hAnsi="Verdana"/>
          <w:sz w:val="26"/>
          <w:szCs w:val="26"/>
        </w:rPr>
      </w:pPr>
      <w:r w:rsidRPr="00BC2949">
        <w:rPr>
          <w:rFonts w:ascii="Verdana" w:hAnsi="Verdana"/>
          <w:sz w:val="26"/>
          <w:szCs w:val="26"/>
        </w:rPr>
        <w:t>Wir freuen uns Sie kennenzulernen.</w:t>
      </w:r>
    </w:p>
    <w:p w:rsidR="00970CAC" w:rsidRPr="00970CAC" w:rsidRDefault="00970CAC" w:rsidP="00970CAC">
      <w:pPr>
        <w:spacing w:line="336" w:lineRule="auto"/>
        <w:jc w:val="both"/>
        <w:rPr>
          <w:rFonts w:ascii="Verdana" w:hAnsi="Verdana"/>
          <w:sz w:val="18"/>
          <w:szCs w:val="18"/>
        </w:rPr>
      </w:pPr>
    </w:p>
    <w:p w:rsidR="0069761B" w:rsidRPr="007A5F94" w:rsidRDefault="00011865" w:rsidP="00D17DF2">
      <w:pPr>
        <w:spacing w:line="312" w:lineRule="auto"/>
        <w:rPr>
          <w:rFonts w:ascii="Verdana" w:hAnsi="Verdana"/>
          <w:sz w:val="18"/>
          <w:szCs w:val="18"/>
        </w:rPr>
      </w:pPr>
      <w:r w:rsidRPr="009B26CC">
        <w:rPr>
          <w:rFonts w:ascii="Verdana" w:hAnsi="Verdana"/>
          <w:sz w:val="18"/>
          <w:szCs w:val="18"/>
        </w:rPr>
        <w:t>Bewerbungen können postalisch oder via E-Mail an die Abteilung Human Resources gesendet werden.</w:t>
      </w:r>
    </w:p>
    <w:p w:rsidR="005D780B" w:rsidRPr="007A5F94" w:rsidRDefault="00C71B8C" w:rsidP="003B465E">
      <w:pPr>
        <w:tabs>
          <w:tab w:val="num" w:pos="0"/>
          <w:tab w:val="left" w:pos="4536"/>
        </w:tabs>
        <w:spacing w:line="336" w:lineRule="auto"/>
        <w:jc w:val="both"/>
        <w:rPr>
          <w:rFonts w:ascii="Verdana" w:eastAsiaTheme="minorHAnsi" w:hAnsi="Verdana" w:cs="Arial"/>
          <w:sz w:val="18"/>
          <w:szCs w:val="18"/>
          <w:lang w:eastAsia="en-US"/>
        </w:rPr>
      </w:pPr>
      <w:r>
        <w:rPr>
          <w:rFonts w:ascii="Verdana" w:eastAsiaTheme="minorHAnsi" w:hAnsi="Verdana" w:cs="Arial"/>
          <w:sz w:val="18"/>
          <w:szCs w:val="18"/>
          <w:lang w:eastAsia="en-US"/>
        </w:rPr>
        <w:t xml:space="preserve">Ihr </w:t>
      </w:r>
      <w:r w:rsidR="005D780B" w:rsidRPr="007A5F94">
        <w:rPr>
          <w:rFonts w:ascii="Verdana" w:eastAsiaTheme="minorHAnsi" w:hAnsi="Verdana" w:cs="Arial"/>
          <w:sz w:val="18"/>
          <w:szCs w:val="18"/>
          <w:lang w:eastAsia="en-US"/>
        </w:rPr>
        <w:t xml:space="preserve">Ansprechpartner: </w:t>
      </w:r>
      <w:r w:rsidR="005D780B" w:rsidRPr="007A5F94">
        <w:rPr>
          <w:rFonts w:ascii="Verdana" w:eastAsiaTheme="minorHAnsi" w:hAnsi="Verdana" w:cs="Arial"/>
          <w:sz w:val="18"/>
          <w:szCs w:val="18"/>
          <w:lang w:eastAsia="en-US"/>
        </w:rPr>
        <w:tab/>
      </w:r>
      <w:bookmarkStart w:id="0" w:name="_GoBack"/>
      <w:r w:rsidR="00011865">
        <w:rPr>
          <w:rFonts w:ascii="Verdana" w:eastAsiaTheme="minorHAnsi" w:hAnsi="Verdana" w:cs="Arial"/>
          <w:sz w:val="18"/>
          <w:szCs w:val="18"/>
          <w:lang w:eastAsia="en-US"/>
        </w:rPr>
        <w:t>Sylvia Schilk</w:t>
      </w:r>
    </w:p>
    <w:p w:rsidR="005D780B" w:rsidRPr="007A5F94" w:rsidRDefault="005D780B" w:rsidP="003B465E">
      <w:pPr>
        <w:tabs>
          <w:tab w:val="num" w:pos="0"/>
          <w:tab w:val="left" w:pos="4536"/>
        </w:tabs>
        <w:spacing w:line="336" w:lineRule="auto"/>
        <w:jc w:val="both"/>
        <w:rPr>
          <w:rFonts w:ascii="Verdana" w:eastAsiaTheme="minorHAnsi" w:hAnsi="Verdana" w:cs="Arial"/>
          <w:sz w:val="18"/>
          <w:szCs w:val="18"/>
          <w:lang w:eastAsia="en-US"/>
        </w:rPr>
      </w:pPr>
      <w:r w:rsidRPr="007A5F94">
        <w:rPr>
          <w:rFonts w:ascii="Verdana" w:eastAsiaTheme="minorHAnsi" w:hAnsi="Verdana" w:cs="Arial"/>
          <w:sz w:val="18"/>
          <w:szCs w:val="18"/>
          <w:lang w:eastAsia="en-US"/>
        </w:rPr>
        <w:tab/>
        <w:t>Human Resources</w:t>
      </w:r>
    </w:p>
    <w:p w:rsidR="00970CAC" w:rsidRDefault="005D780B" w:rsidP="00970CAC">
      <w:pPr>
        <w:tabs>
          <w:tab w:val="num" w:pos="0"/>
          <w:tab w:val="left" w:pos="4536"/>
        </w:tabs>
        <w:spacing w:line="336" w:lineRule="auto"/>
        <w:jc w:val="both"/>
        <w:rPr>
          <w:rFonts w:ascii="Verdana" w:eastAsiaTheme="minorHAnsi" w:hAnsi="Verdana" w:cs="Arial"/>
          <w:sz w:val="18"/>
          <w:szCs w:val="18"/>
          <w:lang w:eastAsia="en-US"/>
        </w:rPr>
      </w:pPr>
      <w:r w:rsidRPr="007A5F94">
        <w:rPr>
          <w:rFonts w:ascii="Verdana" w:eastAsiaTheme="minorHAnsi" w:hAnsi="Verdana" w:cs="Arial"/>
          <w:sz w:val="18"/>
          <w:szCs w:val="18"/>
          <w:lang w:eastAsia="en-US"/>
        </w:rPr>
        <w:tab/>
      </w:r>
      <w:r w:rsidR="00011865">
        <w:rPr>
          <w:rFonts w:ascii="Verdana" w:eastAsiaTheme="minorHAnsi" w:hAnsi="Verdana" w:cs="Arial"/>
          <w:sz w:val="18"/>
          <w:szCs w:val="18"/>
          <w:lang w:eastAsia="en-US"/>
        </w:rPr>
        <w:t>Telefon: +49 (0) 37296 764 707</w:t>
      </w:r>
    </w:p>
    <w:p w:rsidR="00970CAC" w:rsidRDefault="00970CAC" w:rsidP="00970CAC">
      <w:pPr>
        <w:tabs>
          <w:tab w:val="num" w:pos="0"/>
          <w:tab w:val="left" w:pos="4536"/>
        </w:tabs>
        <w:spacing w:line="336" w:lineRule="auto"/>
        <w:jc w:val="both"/>
        <w:rPr>
          <w:rStyle w:val="Hyperlink"/>
          <w:rFonts w:ascii="Verdana" w:eastAsiaTheme="minorHAnsi" w:hAnsi="Verdana" w:cs="Arial"/>
          <w:sz w:val="18"/>
          <w:szCs w:val="18"/>
          <w:lang w:eastAsia="en-US"/>
        </w:rPr>
      </w:pPr>
      <w:r>
        <w:rPr>
          <w:rFonts w:ascii="Verdana" w:eastAsiaTheme="minorHAnsi" w:hAnsi="Verdana" w:cs="Arial"/>
          <w:sz w:val="18"/>
          <w:szCs w:val="18"/>
          <w:lang w:eastAsia="en-US"/>
        </w:rPr>
        <w:tab/>
      </w:r>
      <w:r w:rsidR="005D780B" w:rsidRPr="007A5F94">
        <w:rPr>
          <w:rFonts w:ascii="Verdana" w:eastAsiaTheme="minorHAnsi" w:hAnsi="Verdana" w:cs="Arial"/>
          <w:sz w:val="18"/>
          <w:szCs w:val="18"/>
          <w:lang w:eastAsia="en-US"/>
        </w:rPr>
        <w:t>E-Mail:</w:t>
      </w:r>
      <w:hyperlink r:id="rId7" w:history="1">
        <w:r w:rsidR="005D780B" w:rsidRPr="007A5F94">
          <w:rPr>
            <w:rStyle w:val="Hyperlink"/>
            <w:rFonts w:ascii="Verdana" w:eastAsiaTheme="minorHAnsi" w:hAnsi="Verdana" w:cs="Arial"/>
            <w:sz w:val="18"/>
            <w:szCs w:val="18"/>
            <w:lang w:eastAsia="en-US"/>
          </w:rPr>
          <w:t>personal@kokitransmission.com</w:t>
        </w:r>
      </w:hyperlink>
    </w:p>
    <w:p w:rsidR="00970CAC" w:rsidRPr="00D17DF2" w:rsidRDefault="00970CAC" w:rsidP="00970CAC">
      <w:pPr>
        <w:tabs>
          <w:tab w:val="num" w:pos="0"/>
          <w:tab w:val="left" w:pos="4536"/>
        </w:tabs>
        <w:spacing w:line="336" w:lineRule="auto"/>
        <w:jc w:val="both"/>
        <w:rPr>
          <w:rFonts w:ascii="Verdana" w:hAnsi="Verdana"/>
          <w:sz w:val="18"/>
          <w:szCs w:val="18"/>
        </w:rPr>
      </w:pPr>
      <w:r>
        <w:tab/>
      </w:r>
      <w:r w:rsidRPr="00970CAC">
        <w:rPr>
          <w:rFonts w:ascii="Verdana" w:hAnsi="Verdana"/>
          <w:sz w:val="18"/>
          <w:szCs w:val="18"/>
        </w:rPr>
        <w:t>Boschstraße 14, 08371 Glauchau</w:t>
      </w:r>
      <w:bookmarkEnd w:id="0"/>
    </w:p>
    <w:sectPr w:rsidR="00970CAC" w:rsidRPr="00D17DF2" w:rsidSect="00002C54">
      <w:headerReference w:type="default" r:id="rId8"/>
      <w:footerReference w:type="default" r:id="rId9"/>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4B" w:rsidRDefault="00181A4B" w:rsidP="00002C54">
      <w:r>
        <w:separator/>
      </w:r>
    </w:p>
  </w:endnote>
  <w:endnote w:type="continuationSeparator" w:id="0">
    <w:p w:rsidR="00181A4B" w:rsidRDefault="00181A4B" w:rsidP="0000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049719"/>
      <w:docPartObj>
        <w:docPartGallery w:val="Page Numbers (Bottom of Page)"/>
        <w:docPartUnique/>
      </w:docPartObj>
    </w:sdtPr>
    <w:sdtEndPr>
      <w:rPr>
        <w:rFonts w:ascii="Verdana" w:hAnsi="Verdana"/>
        <w:color w:val="A6A6A6" w:themeColor="background1" w:themeShade="A6"/>
        <w:sz w:val="16"/>
        <w:szCs w:val="16"/>
      </w:rPr>
    </w:sdtEndPr>
    <w:sdtContent>
      <w:sdt>
        <w:sdtPr>
          <w:id w:val="860082579"/>
          <w:docPartObj>
            <w:docPartGallery w:val="Page Numbers (Top of Page)"/>
            <w:docPartUnique/>
          </w:docPartObj>
        </w:sdtPr>
        <w:sdtEndPr>
          <w:rPr>
            <w:rFonts w:ascii="Verdana" w:hAnsi="Verdana"/>
            <w:color w:val="A6A6A6" w:themeColor="background1" w:themeShade="A6"/>
            <w:sz w:val="16"/>
            <w:szCs w:val="16"/>
          </w:rPr>
        </w:sdtEndPr>
        <w:sdtContent>
          <w:p w:rsidR="00181A4B" w:rsidRPr="00B03C92" w:rsidRDefault="00181A4B">
            <w:pPr>
              <w:pStyle w:val="Fuzeile"/>
              <w:jc w:val="right"/>
              <w:rPr>
                <w:rFonts w:ascii="Verdana" w:hAnsi="Verdana"/>
                <w:color w:val="A6A6A6" w:themeColor="background1" w:themeShade="A6"/>
                <w:sz w:val="16"/>
                <w:szCs w:val="16"/>
              </w:rPr>
            </w:pPr>
            <w:r w:rsidRPr="00B03C92">
              <w:rPr>
                <w:rFonts w:ascii="Verdana" w:hAnsi="Verdana"/>
                <w:color w:val="A6A6A6" w:themeColor="background1" w:themeShade="A6"/>
                <w:sz w:val="16"/>
                <w:szCs w:val="16"/>
              </w:rPr>
              <w:t xml:space="preserve">Seite </w:t>
            </w:r>
            <w:r w:rsidRPr="00B03C92">
              <w:rPr>
                <w:rFonts w:ascii="Verdana" w:hAnsi="Verdana"/>
                <w:b/>
                <w:bCs/>
                <w:color w:val="A6A6A6" w:themeColor="background1" w:themeShade="A6"/>
                <w:sz w:val="16"/>
                <w:szCs w:val="16"/>
              </w:rPr>
              <w:fldChar w:fldCharType="begin"/>
            </w:r>
            <w:r w:rsidRPr="00B03C92">
              <w:rPr>
                <w:rFonts w:ascii="Verdana" w:hAnsi="Verdana"/>
                <w:b/>
                <w:bCs/>
                <w:color w:val="A6A6A6" w:themeColor="background1" w:themeShade="A6"/>
                <w:sz w:val="16"/>
                <w:szCs w:val="16"/>
              </w:rPr>
              <w:instrText>PAGE</w:instrText>
            </w:r>
            <w:r w:rsidRPr="00B03C92">
              <w:rPr>
                <w:rFonts w:ascii="Verdana" w:hAnsi="Verdana"/>
                <w:b/>
                <w:bCs/>
                <w:color w:val="A6A6A6" w:themeColor="background1" w:themeShade="A6"/>
                <w:sz w:val="16"/>
                <w:szCs w:val="16"/>
              </w:rPr>
              <w:fldChar w:fldCharType="separate"/>
            </w:r>
            <w:r w:rsidR="0068570B">
              <w:rPr>
                <w:rFonts w:ascii="Verdana" w:hAnsi="Verdana"/>
                <w:b/>
                <w:bCs/>
                <w:noProof/>
                <w:color w:val="A6A6A6" w:themeColor="background1" w:themeShade="A6"/>
                <w:sz w:val="16"/>
                <w:szCs w:val="16"/>
              </w:rPr>
              <w:t>1</w:t>
            </w:r>
            <w:r w:rsidRPr="00B03C92">
              <w:rPr>
                <w:rFonts w:ascii="Verdana" w:hAnsi="Verdana"/>
                <w:b/>
                <w:bCs/>
                <w:color w:val="A6A6A6" w:themeColor="background1" w:themeShade="A6"/>
                <w:sz w:val="16"/>
                <w:szCs w:val="16"/>
              </w:rPr>
              <w:fldChar w:fldCharType="end"/>
            </w:r>
            <w:r w:rsidRPr="00B03C92">
              <w:rPr>
                <w:rFonts w:ascii="Verdana" w:hAnsi="Verdana"/>
                <w:color w:val="A6A6A6" w:themeColor="background1" w:themeShade="A6"/>
                <w:sz w:val="16"/>
                <w:szCs w:val="16"/>
              </w:rPr>
              <w:t xml:space="preserve"> von </w:t>
            </w:r>
            <w:r w:rsidRPr="00B03C92">
              <w:rPr>
                <w:rFonts w:ascii="Verdana" w:hAnsi="Verdana"/>
                <w:b/>
                <w:bCs/>
                <w:color w:val="A6A6A6" w:themeColor="background1" w:themeShade="A6"/>
                <w:sz w:val="16"/>
                <w:szCs w:val="16"/>
              </w:rPr>
              <w:fldChar w:fldCharType="begin"/>
            </w:r>
            <w:r w:rsidRPr="00B03C92">
              <w:rPr>
                <w:rFonts w:ascii="Verdana" w:hAnsi="Verdana"/>
                <w:b/>
                <w:bCs/>
                <w:color w:val="A6A6A6" w:themeColor="background1" w:themeShade="A6"/>
                <w:sz w:val="16"/>
                <w:szCs w:val="16"/>
              </w:rPr>
              <w:instrText>NUMPAGES</w:instrText>
            </w:r>
            <w:r w:rsidRPr="00B03C92">
              <w:rPr>
                <w:rFonts w:ascii="Verdana" w:hAnsi="Verdana"/>
                <w:b/>
                <w:bCs/>
                <w:color w:val="A6A6A6" w:themeColor="background1" w:themeShade="A6"/>
                <w:sz w:val="16"/>
                <w:szCs w:val="16"/>
              </w:rPr>
              <w:fldChar w:fldCharType="separate"/>
            </w:r>
            <w:r w:rsidR="0068570B">
              <w:rPr>
                <w:rFonts w:ascii="Verdana" w:hAnsi="Verdana"/>
                <w:b/>
                <w:bCs/>
                <w:noProof/>
                <w:color w:val="A6A6A6" w:themeColor="background1" w:themeShade="A6"/>
                <w:sz w:val="16"/>
                <w:szCs w:val="16"/>
              </w:rPr>
              <w:t>1</w:t>
            </w:r>
            <w:r w:rsidRPr="00B03C92">
              <w:rPr>
                <w:rFonts w:ascii="Verdana" w:hAnsi="Verdana"/>
                <w:b/>
                <w:bCs/>
                <w:color w:val="A6A6A6" w:themeColor="background1" w:themeShade="A6"/>
                <w:sz w:val="16"/>
                <w:szCs w:val="16"/>
              </w:rPr>
              <w:fldChar w:fldCharType="end"/>
            </w:r>
          </w:p>
        </w:sdtContent>
      </w:sdt>
    </w:sdtContent>
  </w:sdt>
  <w:p w:rsidR="00181A4B" w:rsidRPr="0019233B" w:rsidRDefault="00181A4B" w:rsidP="00B03C92">
    <w:pPr>
      <w:pStyle w:val="Fuzeile"/>
      <w:rPr>
        <w:rFonts w:ascii="Verdana" w:hAnsi="Verdana"/>
        <w:color w:val="A2A4A3"/>
        <w:sz w:val="16"/>
        <w:szCs w:val="16"/>
      </w:rPr>
    </w:pPr>
    <w:r w:rsidRPr="0019233B">
      <w:rPr>
        <w:rFonts w:ascii="Verdana" w:hAnsi="Verdana"/>
        <w:color w:val="A2A4A3"/>
        <w:sz w:val="16"/>
        <w:szCs w:val="16"/>
      </w:rPr>
      <w:t>www.kokitransmission.com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4B" w:rsidRDefault="00181A4B" w:rsidP="00002C54">
      <w:r>
        <w:separator/>
      </w:r>
    </w:p>
  </w:footnote>
  <w:footnote w:type="continuationSeparator" w:id="0">
    <w:p w:rsidR="00181A4B" w:rsidRDefault="00181A4B" w:rsidP="0000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A4B" w:rsidRPr="00727534" w:rsidRDefault="009E7C49" w:rsidP="00C95DB6">
    <w:pPr>
      <w:tabs>
        <w:tab w:val="center" w:pos="4536"/>
        <w:tab w:val="right" w:pos="9072"/>
      </w:tabs>
      <w:rPr>
        <w:rFonts w:ascii="Verdana" w:hAnsi="Verdana"/>
        <w:color w:val="808080" w:themeColor="background1" w:themeShade="80"/>
        <w:sz w:val="44"/>
        <w:szCs w:val="44"/>
        <w:lang w:val="en-US"/>
      </w:rPr>
    </w:pPr>
    <w:r>
      <w:rPr>
        <w:rFonts w:ascii="Verdana" w:hAnsi="Verdana"/>
        <w:noProof/>
        <w:sz w:val="20"/>
        <w:szCs w:val="20"/>
        <w:lang w:eastAsia="de-DE"/>
      </w:rPr>
      <w:drawing>
        <wp:inline distT="0" distB="0" distL="0" distR="0" wp14:anchorId="67A5A221" wp14:editId="5849C9CB">
          <wp:extent cx="1461600" cy="252000"/>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252000"/>
                  </a:xfrm>
                  <a:prstGeom prst="rect">
                    <a:avLst/>
                  </a:prstGeom>
                </pic:spPr>
              </pic:pic>
            </a:graphicData>
          </a:graphic>
        </wp:inline>
      </w:drawing>
    </w:r>
  </w:p>
  <w:p w:rsidR="00181A4B" w:rsidRPr="00002C54" w:rsidRDefault="00181A4B">
    <w:pPr>
      <w:pStyle w:val="Kopfzeile"/>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FF8"/>
    <w:multiLevelType w:val="multilevel"/>
    <w:tmpl w:val="FBF0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E5921"/>
    <w:multiLevelType w:val="hybridMultilevel"/>
    <w:tmpl w:val="22046CC4"/>
    <w:lvl w:ilvl="0" w:tplc="04070009">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28AF0233"/>
    <w:multiLevelType w:val="hybridMultilevel"/>
    <w:tmpl w:val="F1A8578C"/>
    <w:lvl w:ilvl="0" w:tplc="6BD8994E">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6F10C4"/>
    <w:multiLevelType w:val="hybridMultilevel"/>
    <w:tmpl w:val="9BCE99CA"/>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3CD5743E"/>
    <w:multiLevelType w:val="hybridMultilevel"/>
    <w:tmpl w:val="6B5AC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FD0410"/>
    <w:multiLevelType w:val="multilevel"/>
    <w:tmpl w:val="22F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B0348"/>
    <w:multiLevelType w:val="hybridMultilevel"/>
    <w:tmpl w:val="3F32D950"/>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7" w15:restartNumberingAfterBreak="0">
    <w:nsid w:val="4F23295B"/>
    <w:multiLevelType w:val="hybridMultilevel"/>
    <w:tmpl w:val="26A60972"/>
    <w:lvl w:ilvl="0" w:tplc="DFF40EF4">
      <w:start w:val="8"/>
      <w:numFmt w:val="bullet"/>
      <w:lvlText w:val=""/>
      <w:lvlJc w:val="left"/>
      <w:pPr>
        <w:ind w:left="644" w:hanging="360"/>
      </w:pPr>
      <w:rPr>
        <w:rFonts w:ascii="Wingdings" w:eastAsiaTheme="minorHAnsi" w:hAnsi="Wingdings"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51F56C12"/>
    <w:multiLevelType w:val="hybridMultilevel"/>
    <w:tmpl w:val="8AF69910"/>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2C1045C"/>
    <w:multiLevelType w:val="hybridMultilevel"/>
    <w:tmpl w:val="DA7EA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044CB"/>
    <w:multiLevelType w:val="hybridMultilevel"/>
    <w:tmpl w:val="B192B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D8020B"/>
    <w:multiLevelType w:val="hybridMultilevel"/>
    <w:tmpl w:val="E4E0F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8E7DEF"/>
    <w:multiLevelType w:val="hybridMultilevel"/>
    <w:tmpl w:val="19BC8A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9F2C46"/>
    <w:multiLevelType w:val="hybridMultilevel"/>
    <w:tmpl w:val="67F6D498"/>
    <w:lvl w:ilvl="0" w:tplc="04070009">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59079AC"/>
    <w:multiLevelType w:val="hybridMultilevel"/>
    <w:tmpl w:val="3DC65F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9323F5B"/>
    <w:multiLevelType w:val="hybridMultilevel"/>
    <w:tmpl w:val="46BE51E8"/>
    <w:lvl w:ilvl="0" w:tplc="04070009">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7A37705F"/>
    <w:multiLevelType w:val="multilevel"/>
    <w:tmpl w:val="7A92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9"/>
  </w:num>
  <w:num w:numId="4">
    <w:abstractNumId w:val="4"/>
  </w:num>
  <w:num w:numId="5">
    <w:abstractNumId w:val="2"/>
  </w:num>
  <w:num w:numId="6">
    <w:abstractNumId w:val="10"/>
  </w:num>
  <w:num w:numId="7">
    <w:abstractNumId w:val="7"/>
  </w:num>
  <w:num w:numId="8">
    <w:abstractNumId w:val="15"/>
  </w:num>
  <w:num w:numId="9">
    <w:abstractNumId w:val="8"/>
  </w:num>
  <w:num w:numId="10">
    <w:abstractNumId w:val="13"/>
  </w:num>
  <w:num w:numId="11">
    <w:abstractNumId w:val="1"/>
  </w:num>
  <w:num w:numId="12">
    <w:abstractNumId w:val="6"/>
  </w:num>
  <w:num w:numId="13">
    <w:abstractNumId w:val="5"/>
  </w:num>
  <w:num w:numId="14">
    <w:abstractNumId w:val="0"/>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54"/>
    <w:rsid w:val="00002C54"/>
    <w:rsid w:val="00011865"/>
    <w:rsid w:val="00043669"/>
    <w:rsid w:val="00051425"/>
    <w:rsid w:val="00056451"/>
    <w:rsid w:val="00062BB2"/>
    <w:rsid w:val="000804FE"/>
    <w:rsid w:val="00081C2B"/>
    <w:rsid w:val="0009223F"/>
    <w:rsid w:val="000C6D6A"/>
    <w:rsid w:val="000D4921"/>
    <w:rsid w:val="000D681D"/>
    <w:rsid w:val="000F151F"/>
    <w:rsid w:val="00110A3F"/>
    <w:rsid w:val="00122763"/>
    <w:rsid w:val="00153357"/>
    <w:rsid w:val="00164650"/>
    <w:rsid w:val="00181A4B"/>
    <w:rsid w:val="0019233B"/>
    <w:rsid w:val="001974F8"/>
    <w:rsid w:val="001A03AF"/>
    <w:rsid w:val="001B31A1"/>
    <w:rsid w:val="001E77B5"/>
    <w:rsid w:val="001F13F4"/>
    <w:rsid w:val="001F491A"/>
    <w:rsid w:val="00206D05"/>
    <w:rsid w:val="00214149"/>
    <w:rsid w:val="0022794A"/>
    <w:rsid w:val="00272D08"/>
    <w:rsid w:val="00283262"/>
    <w:rsid w:val="002A0492"/>
    <w:rsid w:val="002E386D"/>
    <w:rsid w:val="003361C9"/>
    <w:rsid w:val="00357594"/>
    <w:rsid w:val="003603A7"/>
    <w:rsid w:val="00374C0B"/>
    <w:rsid w:val="00396E4F"/>
    <w:rsid w:val="003B465E"/>
    <w:rsid w:val="003E697B"/>
    <w:rsid w:val="00413E5E"/>
    <w:rsid w:val="00426481"/>
    <w:rsid w:val="004A0C5F"/>
    <w:rsid w:val="004C621C"/>
    <w:rsid w:val="004D539D"/>
    <w:rsid w:val="004F4BB0"/>
    <w:rsid w:val="004F725B"/>
    <w:rsid w:val="00501D63"/>
    <w:rsid w:val="0054046C"/>
    <w:rsid w:val="0054097C"/>
    <w:rsid w:val="005679D2"/>
    <w:rsid w:val="00573456"/>
    <w:rsid w:val="00577E22"/>
    <w:rsid w:val="00596D11"/>
    <w:rsid w:val="005C3CCC"/>
    <w:rsid w:val="005D1A7C"/>
    <w:rsid w:val="005D780B"/>
    <w:rsid w:val="0061556D"/>
    <w:rsid w:val="0065013A"/>
    <w:rsid w:val="006650B8"/>
    <w:rsid w:val="0068570B"/>
    <w:rsid w:val="006926B7"/>
    <w:rsid w:val="0069761B"/>
    <w:rsid w:val="006A117E"/>
    <w:rsid w:val="006A2245"/>
    <w:rsid w:val="006B4D45"/>
    <w:rsid w:val="006E023F"/>
    <w:rsid w:val="006E5979"/>
    <w:rsid w:val="007411C2"/>
    <w:rsid w:val="0076366E"/>
    <w:rsid w:val="007753CB"/>
    <w:rsid w:val="007A5F94"/>
    <w:rsid w:val="007B6D90"/>
    <w:rsid w:val="00822540"/>
    <w:rsid w:val="00825BB5"/>
    <w:rsid w:val="00880B4F"/>
    <w:rsid w:val="008A1361"/>
    <w:rsid w:val="008A1D3D"/>
    <w:rsid w:val="008D4E5D"/>
    <w:rsid w:val="008D6EBD"/>
    <w:rsid w:val="008E1496"/>
    <w:rsid w:val="008F7A63"/>
    <w:rsid w:val="009002E0"/>
    <w:rsid w:val="00961EB9"/>
    <w:rsid w:val="00970CAC"/>
    <w:rsid w:val="009948AE"/>
    <w:rsid w:val="009D20C1"/>
    <w:rsid w:val="009D7424"/>
    <w:rsid w:val="009E7748"/>
    <w:rsid w:val="009E7C49"/>
    <w:rsid w:val="009F070E"/>
    <w:rsid w:val="00A33312"/>
    <w:rsid w:val="00A53006"/>
    <w:rsid w:val="00A66974"/>
    <w:rsid w:val="00A71F58"/>
    <w:rsid w:val="00A94B0A"/>
    <w:rsid w:val="00AA1D1C"/>
    <w:rsid w:val="00AB5AEB"/>
    <w:rsid w:val="00B02871"/>
    <w:rsid w:val="00B03BB9"/>
    <w:rsid w:val="00B03C92"/>
    <w:rsid w:val="00B10CD2"/>
    <w:rsid w:val="00B26AB8"/>
    <w:rsid w:val="00B72380"/>
    <w:rsid w:val="00B84372"/>
    <w:rsid w:val="00BA2522"/>
    <w:rsid w:val="00BB45F1"/>
    <w:rsid w:val="00BB7800"/>
    <w:rsid w:val="00BC2949"/>
    <w:rsid w:val="00C333D4"/>
    <w:rsid w:val="00C334F7"/>
    <w:rsid w:val="00C36939"/>
    <w:rsid w:val="00C71B8C"/>
    <w:rsid w:val="00C95DB6"/>
    <w:rsid w:val="00CA348E"/>
    <w:rsid w:val="00CA4149"/>
    <w:rsid w:val="00CB117A"/>
    <w:rsid w:val="00CB610B"/>
    <w:rsid w:val="00CD65E8"/>
    <w:rsid w:val="00CE0138"/>
    <w:rsid w:val="00D17DF2"/>
    <w:rsid w:val="00D2029A"/>
    <w:rsid w:val="00D3250D"/>
    <w:rsid w:val="00D50273"/>
    <w:rsid w:val="00D523C1"/>
    <w:rsid w:val="00D72E3D"/>
    <w:rsid w:val="00D771A3"/>
    <w:rsid w:val="00DA42A0"/>
    <w:rsid w:val="00DC2B97"/>
    <w:rsid w:val="00DD030F"/>
    <w:rsid w:val="00DF14FF"/>
    <w:rsid w:val="00E0065B"/>
    <w:rsid w:val="00E01204"/>
    <w:rsid w:val="00E17ED5"/>
    <w:rsid w:val="00E31B9B"/>
    <w:rsid w:val="00E540AF"/>
    <w:rsid w:val="00EA403A"/>
    <w:rsid w:val="00EC0AEC"/>
    <w:rsid w:val="00EC2D37"/>
    <w:rsid w:val="00EE26CA"/>
    <w:rsid w:val="00F639C8"/>
    <w:rsid w:val="00F948F9"/>
    <w:rsid w:val="00FB346E"/>
    <w:rsid w:val="00FB5A65"/>
    <w:rsid w:val="00FB7ABB"/>
    <w:rsid w:val="00FD238B"/>
    <w:rsid w:val="00FE61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F9A545AE-371E-4837-80BE-E0DBFD88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77B5"/>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2C54"/>
    <w:pPr>
      <w:tabs>
        <w:tab w:val="center" w:pos="4536"/>
        <w:tab w:val="right" w:pos="9072"/>
      </w:tabs>
    </w:pPr>
  </w:style>
  <w:style w:type="character" w:customStyle="1" w:styleId="KopfzeileZchn">
    <w:name w:val="Kopfzeile Zchn"/>
    <w:basedOn w:val="Absatz-Standardschriftart"/>
    <w:link w:val="Kopfzeile"/>
    <w:uiPriority w:val="99"/>
    <w:rsid w:val="00002C54"/>
  </w:style>
  <w:style w:type="paragraph" w:styleId="Fuzeile">
    <w:name w:val="footer"/>
    <w:basedOn w:val="Standard"/>
    <w:link w:val="FuzeileZchn"/>
    <w:uiPriority w:val="99"/>
    <w:unhideWhenUsed/>
    <w:rsid w:val="00002C54"/>
    <w:pPr>
      <w:tabs>
        <w:tab w:val="center" w:pos="4536"/>
        <w:tab w:val="right" w:pos="9072"/>
      </w:tabs>
    </w:pPr>
  </w:style>
  <w:style w:type="character" w:customStyle="1" w:styleId="FuzeileZchn">
    <w:name w:val="Fußzeile Zchn"/>
    <w:basedOn w:val="Absatz-Standardschriftart"/>
    <w:link w:val="Fuzeile"/>
    <w:uiPriority w:val="99"/>
    <w:rsid w:val="00002C54"/>
  </w:style>
  <w:style w:type="paragraph" w:styleId="Sprechblasentext">
    <w:name w:val="Balloon Text"/>
    <w:basedOn w:val="Standard"/>
    <w:link w:val="SprechblasentextZchn"/>
    <w:uiPriority w:val="99"/>
    <w:semiHidden/>
    <w:unhideWhenUsed/>
    <w:rsid w:val="00002C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2C54"/>
    <w:rPr>
      <w:rFonts w:ascii="Tahoma" w:hAnsi="Tahoma" w:cs="Tahoma"/>
      <w:sz w:val="16"/>
      <w:szCs w:val="16"/>
    </w:rPr>
  </w:style>
  <w:style w:type="character" w:styleId="Hyperlink">
    <w:name w:val="Hyperlink"/>
    <w:basedOn w:val="Absatz-Standardschriftart"/>
    <w:uiPriority w:val="99"/>
    <w:unhideWhenUsed/>
    <w:rsid w:val="0019233B"/>
    <w:rPr>
      <w:color w:val="0000FF" w:themeColor="hyperlink"/>
      <w:u w:val="single"/>
    </w:rPr>
  </w:style>
  <w:style w:type="paragraph" w:styleId="Listenabsatz">
    <w:name w:val="List Paragraph"/>
    <w:basedOn w:val="Standard"/>
    <w:uiPriority w:val="34"/>
    <w:qFormat/>
    <w:rsid w:val="001E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1512">
      <w:bodyDiv w:val="1"/>
      <w:marLeft w:val="0"/>
      <w:marRight w:val="0"/>
      <w:marTop w:val="0"/>
      <w:marBottom w:val="0"/>
      <w:divBdr>
        <w:top w:val="none" w:sz="0" w:space="0" w:color="auto"/>
        <w:left w:val="none" w:sz="0" w:space="0" w:color="auto"/>
        <w:bottom w:val="none" w:sz="0" w:space="0" w:color="auto"/>
        <w:right w:val="none" w:sz="0" w:space="0" w:color="auto"/>
      </w:divBdr>
    </w:div>
    <w:div w:id="533152266">
      <w:bodyDiv w:val="1"/>
      <w:marLeft w:val="0"/>
      <w:marRight w:val="0"/>
      <w:marTop w:val="0"/>
      <w:marBottom w:val="0"/>
      <w:divBdr>
        <w:top w:val="none" w:sz="0" w:space="0" w:color="auto"/>
        <w:left w:val="none" w:sz="0" w:space="0" w:color="auto"/>
        <w:bottom w:val="none" w:sz="0" w:space="0" w:color="auto"/>
        <w:right w:val="none" w:sz="0" w:space="0" w:color="auto"/>
      </w:divBdr>
      <w:divsChild>
        <w:div w:id="509871752">
          <w:marLeft w:val="0"/>
          <w:marRight w:val="0"/>
          <w:marTop w:val="0"/>
          <w:marBottom w:val="0"/>
          <w:divBdr>
            <w:top w:val="none" w:sz="0" w:space="0" w:color="auto"/>
            <w:left w:val="none" w:sz="0" w:space="0" w:color="auto"/>
            <w:bottom w:val="none" w:sz="0" w:space="0" w:color="auto"/>
            <w:right w:val="none" w:sz="0" w:space="0" w:color="auto"/>
          </w:divBdr>
          <w:divsChild>
            <w:div w:id="322052706">
              <w:marLeft w:val="0"/>
              <w:marRight w:val="0"/>
              <w:marTop w:val="0"/>
              <w:marBottom w:val="0"/>
              <w:divBdr>
                <w:top w:val="none" w:sz="0" w:space="0" w:color="auto"/>
                <w:left w:val="none" w:sz="0" w:space="0" w:color="auto"/>
                <w:bottom w:val="none" w:sz="0" w:space="0" w:color="auto"/>
                <w:right w:val="none" w:sz="0" w:space="0" w:color="auto"/>
              </w:divBdr>
              <w:divsChild>
                <w:div w:id="1359548000">
                  <w:marLeft w:val="0"/>
                  <w:marRight w:val="0"/>
                  <w:marTop w:val="0"/>
                  <w:marBottom w:val="0"/>
                  <w:divBdr>
                    <w:top w:val="none" w:sz="0" w:space="0" w:color="auto"/>
                    <w:left w:val="none" w:sz="0" w:space="0" w:color="auto"/>
                    <w:bottom w:val="none" w:sz="0" w:space="0" w:color="auto"/>
                    <w:right w:val="none" w:sz="0" w:space="0" w:color="auto"/>
                  </w:divBdr>
                  <w:divsChild>
                    <w:div w:id="1378630555">
                      <w:marLeft w:val="-90"/>
                      <w:marRight w:val="-90"/>
                      <w:marTop w:val="0"/>
                      <w:marBottom w:val="0"/>
                      <w:divBdr>
                        <w:top w:val="none" w:sz="0" w:space="0" w:color="auto"/>
                        <w:left w:val="none" w:sz="0" w:space="0" w:color="auto"/>
                        <w:bottom w:val="none" w:sz="0" w:space="0" w:color="auto"/>
                        <w:right w:val="none" w:sz="0" w:space="0" w:color="auto"/>
                      </w:divBdr>
                      <w:divsChild>
                        <w:div w:id="772937755">
                          <w:marLeft w:val="0"/>
                          <w:marRight w:val="0"/>
                          <w:marTop w:val="0"/>
                          <w:marBottom w:val="0"/>
                          <w:divBdr>
                            <w:top w:val="none" w:sz="0" w:space="0" w:color="auto"/>
                            <w:left w:val="none" w:sz="0" w:space="0" w:color="auto"/>
                            <w:bottom w:val="none" w:sz="0" w:space="0" w:color="auto"/>
                            <w:right w:val="none" w:sz="0" w:space="0" w:color="auto"/>
                          </w:divBdr>
                          <w:divsChild>
                            <w:div w:id="1822498552">
                              <w:marLeft w:val="0"/>
                              <w:marRight w:val="0"/>
                              <w:marTop w:val="180"/>
                              <w:marBottom w:val="180"/>
                              <w:divBdr>
                                <w:top w:val="none" w:sz="0" w:space="0" w:color="auto"/>
                                <w:left w:val="none" w:sz="0" w:space="0" w:color="auto"/>
                                <w:bottom w:val="none" w:sz="0" w:space="0" w:color="auto"/>
                                <w:right w:val="none" w:sz="0" w:space="0" w:color="auto"/>
                              </w:divBdr>
                              <w:divsChild>
                                <w:div w:id="1551648676">
                                  <w:marLeft w:val="0"/>
                                  <w:marRight w:val="0"/>
                                  <w:marTop w:val="180"/>
                                  <w:marBottom w:val="0"/>
                                  <w:divBdr>
                                    <w:top w:val="none" w:sz="0" w:space="0" w:color="auto"/>
                                    <w:left w:val="none" w:sz="0" w:space="0" w:color="auto"/>
                                    <w:bottom w:val="none" w:sz="0" w:space="0" w:color="auto"/>
                                    <w:right w:val="none" w:sz="0" w:space="0" w:color="auto"/>
                                  </w:divBdr>
                                  <w:divsChild>
                                    <w:div w:id="3960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kokitransmis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Häussermann, Alexander</dc:creator>
  <cp:lastModifiedBy>Fricke, Lisa</cp:lastModifiedBy>
  <cp:revision>2</cp:revision>
  <cp:lastPrinted>2022-11-02T09:05:00Z</cp:lastPrinted>
  <dcterms:created xsi:type="dcterms:W3CDTF">2023-06-08T07:00:00Z</dcterms:created>
  <dcterms:modified xsi:type="dcterms:W3CDTF">2023-06-08T07:00:00Z</dcterms:modified>
</cp:coreProperties>
</file>